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3" w:rsidRDefault="00144F8D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</w:t>
      </w:r>
      <w:r w:rsidR="007F0413">
        <w:rPr>
          <w:rFonts w:ascii="Arial" w:hAnsi="Arial" w:cs="Arial"/>
          <w:b/>
          <w:sz w:val="32"/>
          <w:szCs w:val="32"/>
        </w:rPr>
        <w:t>.2018г. №20</w:t>
      </w:r>
      <w:r>
        <w:rPr>
          <w:rFonts w:ascii="Arial" w:hAnsi="Arial" w:cs="Arial"/>
          <w:b/>
          <w:sz w:val="32"/>
          <w:szCs w:val="32"/>
        </w:rPr>
        <w:t>5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«КАМЕНКА»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F0413" w:rsidRDefault="007F0413" w:rsidP="007F0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F0413" w:rsidRDefault="007F0413" w:rsidP="007F0413">
      <w:pPr>
        <w:jc w:val="center"/>
        <w:rPr>
          <w:rFonts w:ascii="Arial" w:hAnsi="Arial" w:cs="Arial"/>
          <w:b/>
          <w:sz w:val="32"/>
          <w:szCs w:val="32"/>
        </w:rPr>
      </w:pPr>
    </w:p>
    <w:p w:rsidR="007F0413" w:rsidRDefault="006D3452" w:rsidP="007F0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В МУНИЦИПАЛЬНУЮ СОБСТВЕННОСТЬ</w:t>
      </w:r>
    </w:p>
    <w:p w:rsidR="007F0413" w:rsidRDefault="006D3452" w:rsidP="007F04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безвозмездной передачи муниципального имущества в собственность МО «Каменка» для решения вопросов местного значения, в соответствии ч.3 ст.298 ГКРФ, п.3 ч.1 ст.15 ст.50, 51Федерального закона от 06.10.2003г. №131-ФЗ «Об общих принципах организации местного самоуправления в РФ; Закона Иркутской области от  16.05.2008г. № 14-ОЗ «Об отдельных вопросах разграничения имущества, находящегося в муниципальной собственности,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между муниципальными образованиями Иркутской области», на основании Устава МО «Каменка», Дума муниципального образования «Каменка»</w:t>
      </w:r>
    </w:p>
    <w:p w:rsidR="007F0413" w:rsidRDefault="007F0413" w:rsidP="007F041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F0413" w:rsidRDefault="007F041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5166">
        <w:rPr>
          <w:rFonts w:ascii="Arial" w:hAnsi="Arial" w:cs="Arial"/>
          <w:sz w:val="24"/>
          <w:szCs w:val="24"/>
        </w:rPr>
        <w:t>П</w:t>
      </w:r>
      <w:r w:rsidR="006D3452">
        <w:rPr>
          <w:rFonts w:ascii="Arial" w:hAnsi="Arial" w:cs="Arial"/>
          <w:sz w:val="24"/>
          <w:szCs w:val="24"/>
        </w:rPr>
        <w:t>ринять в муниципальную собственность МО «Каменка»</w:t>
      </w:r>
      <w:r w:rsidR="009358CE">
        <w:rPr>
          <w:rFonts w:ascii="Arial" w:hAnsi="Arial" w:cs="Arial"/>
          <w:sz w:val="24"/>
          <w:szCs w:val="24"/>
        </w:rPr>
        <w:t xml:space="preserve"> недвижимое имущество:</w:t>
      </w:r>
    </w:p>
    <w:p w:rsidR="009358CE" w:rsidRDefault="009358C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-жилое </w:t>
      </w:r>
      <w:r w:rsidR="00E15166">
        <w:rPr>
          <w:rFonts w:ascii="Arial" w:hAnsi="Arial" w:cs="Arial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 xml:space="preserve"> (</w:t>
      </w:r>
      <w:r w:rsidR="00E15166">
        <w:rPr>
          <w:rFonts w:ascii="Arial" w:hAnsi="Arial" w:cs="Arial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 xml:space="preserve">)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="00E1516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, с. Каменка, ул. </w:t>
      </w:r>
      <w:r w:rsidR="00E15166">
        <w:rPr>
          <w:rFonts w:ascii="Arial" w:hAnsi="Arial" w:cs="Arial"/>
          <w:sz w:val="24"/>
          <w:szCs w:val="24"/>
        </w:rPr>
        <w:t>Трудовая,</w:t>
      </w:r>
      <w:r>
        <w:rPr>
          <w:rFonts w:ascii="Arial" w:hAnsi="Arial" w:cs="Arial"/>
          <w:sz w:val="24"/>
          <w:szCs w:val="24"/>
        </w:rPr>
        <w:t xml:space="preserve"> д.</w:t>
      </w:r>
      <w:r w:rsidR="00E15166">
        <w:rPr>
          <w:rFonts w:ascii="Arial" w:hAnsi="Arial" w:cs="Arial"/>
          <w:sz w:val="24"/>
          <w:szCs w:val="24"/>
        </w:rPr>
        <w:t>2 кв.2</w:t>
      </w:r>
      <w:r>
        <w:rPr>
          <w:rFonts w:ascii="Arial" w:hAnsi="Arial" w:cs="Arial"/>
          <w:sz w:val="24"/>
          <w:szCs w:val="24"/>
        </w:rPr>
        <w:t xml:space="preserve"> общей площадью </w:t>
      </w:r>
      <w:r w:rsidR="00E15166">
        <w:rPr>
          <w:rFonts w:ascii="Arial" w:hAnsi="Arial" w:cs="Arial"/>
          <w:sz w:val="24"/>
          <w:szCs w:val="24"/>
        </w:rPr>
        <w:t>54,7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., кадастровый номер 85:03:100101</w:t>
      </w:r>
      <w:r w:rsidR="00E15166">
        <w:rPr>
          <w:rFonts w:ascii="Arial" w:hAnsi="Arial" w:cs="Arial"/>
          <w:sz w:val="24"/>
          <w:szCs w:val="24"/>
        </w:rPr>
        <w:t>:750</w:t>
      </w:r>
      <w:proofErr w:type="gramEnd"/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358CE">
        <w:rPr>
          <w:rFonts w:ascii="Arial" w:hAnsi="Arial" w:cs="Arial"/>
          <w:sz w:val="24"/>
          <w:szCs w:val="24"/>
        </w:rPr>
        <w:t>Опубликовать настоящее решение в Вестнике МО «Каменка» в сети Интернет</w:t>
      </w:r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Н.Б. Петрова</w:t>
      </w:r>
    </w:p>
    <w:p w:rsidR="007F0413" w:rsidRDefault="007F0413" w:rsidP="007F0413"/>
    <w:p w:rsidR="001D7D11" w:rsidRDefault="001D7D11"/>
    <w:sectPr w:rsidR="001D7D11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9"/>
    <w:rsid w:val="00142E89"/>
    <w:rsid w:val="00144F8D"/>
    <w:rsid w:val="001D7D11"/>
    <w:rsid w:val="006D3452"/>
    <w:rsid w:val="007F0413"/>
    <w:rsid w:val="009358CE"/>
    <w:rsid w:val="00E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2018-07-26T04:23:00Z</cp:lastPrinted>
  <dcterms:created xsi:type="dcterms:W3CDTF">2018-06-19T08:04:00Z</dcterms:created>
  <dcterms:modified xsi:type="dcterms:W3CDTF">2018-07-26T04:23:00Z</dcterms:modified>
</cp:coreProperties>
</file>